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86ED" w14:textId="15238124" w:rsidR="00273081" w:rsidRPr="002C0E66" w:rsidRDefault="00DB328F" w:rsidP="00273081">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 xml:space="preserve">My Signature below indicates that </w:t>
      </w:r>
      <w:r w:rsidR="00273081" w:rsidRPr="002C0E66">
        <w:rPr>
          <w:rFonts w:ascii="Arial" w:hAnsi="Arial" w:cs="Arial"/>
          <w:color w:val="201F1E"/>
        </w:rPr>
        <w:t xml:space="preserve">I </w:t>
      </w:r>
      <w:r w:rsidRPr="002C0E66">
        <w:rPr>
          <w:rFonts w:ascii="Arial" w:hAnsi="Arial" w:cs="Arial"/>
          <w:color w:val="201F1E"/>
        </w:rPr>
        <w:t xml:space="preserve">have </w:t>
      </w:r>
      <w:r w:rsidR="00273081" w:rsidRPr="002C0E66">
        <w:rPr>
          <w:rFonts w:ascii="Arial" w:hAnsi="Arial" w:cs="Arial"/>
          <w:color w:val="201F1E"/>
        </w:rPr>
        <w:t>read th</w:t>
      </w:r>
      <w:r w:rsidRPr="002C0E66">
        <w:rPr>
          <w:rFonts w:ascii="Arial" w:hAnsi="Arial" w:cs="Arial"/>
          <w:color w:val="201F1E"/>
        </w:rPr>
        <w:t>is</w:t>
      </w:r>
      <w:r w:rsidR="00273081" w:rsidRPr="002C0E66">
        <w:rPr>
          <w:rFonts w:ascii="Arial" w:hAnsi="Arial" w:cs="Arial"/>
          <w:color w:val="201F1E"/>
        </w:rPr>
        <w:t xml:space="preserve"> entire Waiver and Release of Liability below, and I agree with all its terms.</w:t>
      </w:r>
    </w:p>
    <w:p w14:paraId="14076546" w14:textId="77777777" w:rsidR="00DB328F" w:rsidRPr="002C0E66" w:rsidRDefault="00DB328F" w:rsidP="00273081">
      <w:pPr>
        <w:pStyle w:val="NormalWeb"/>
        <w:shd w:val="clear" w:color="auto" w:fill="FFFFFF"/>
        <w:spacing w:before="0" w:beforeAutospacing="0" w:after="0" w:afterAutospacing="0"/>
        <w:rPr>
          <w:rFonts w:ascii="Arial" w:hAnsi="Arial" w:cs="Arial"/>
          <w:color w:val="201F1E"/>
        </w:rPr>
      </w:pPr>
    </w:p>
    <w:p w14:paraId="2E7FED98" w14:textId="1F5F9300" w:rsidR="00273081" w:rsidRPr="002C0E66" w:rsidRDefault="00273081" w:rsidP="00DB328F">
      <w:pPr>
        <w:pStyle w:val="NormalWeb"/>
        <w:shd w:val="clear" w:color="auto" w:fill="FFFFFF"/>
        <w:spacing w:before="0" w:beforeAutospacing="0" w:after="0" w:afterAutospacing="0"/>
        <w:jc w:val="center"/>
        <w:rPr>
          <w:rFonts w:ascii="Arial" w:hAnsi="Arial" w:cs="Arial"/>
          <w:b/>
          <w:bCs/>
          <w:color w:val="201F1E"/>
          <w:sz w:val="28"/>
          <w:szCs w:val="28"/>
          <w:u w:val="single"/>
        </w:rPr>
      </w:pPr>
      <w:r w:rsidRPr="002C0E66">
        <w:rPr>
          <w:rFonts w:ascii="Arial" w:hAnsi="Arial" w:cs="Arial"/>
          <w:b/>
          <w:bCs/>
          <w:color w:val="201F1E"/>
          <w:sz w:val="28"/>
          <w:szCs w:val="28"/>
          <w:u w:val="single"/>
        </w:rPr>
        <w:t>QIGONG WAIVER AND RELEASE OF LIABILITY</w:t>
      </w:r>
    </w:p>
    <w:p w14:paraId="309719F4" w14:textId="77777777" w:rsidR="00DB328F" w:rsidRPr="002C0E66" w:rsidRDefault="00DB328F" w:rsidP="00273081">
      <w:pPr>
        <w:pStyle w:val="NormalWeb"/>
        <w:shd w:val="clear" w:color="auto" w:fill="FFFFFF"/>
        <w:spacing w:before="0" w:beforeAutospacing="0" w:after="0" w:afterAutospacing="0"/>
        <w:rPr>
          <w:rFonts w:ascii="Arial" w:hAnsi="Arial" w:cs="Arial"/>
          <w:color w:val="201F1E"/>
        </w:rPr>
      </w:pPr>
    </w:p>
    <w:p w14:paraId="7CCA9C3C" w14:textId="392AF319" w:rsidR="00273081" w:rsidRPr="002C0E66" w:rsidRDefault="00273081" w:rsidP="00273081">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Th</w:t>
      </w:r>
      <w:r w:rsidR="00C1291B" w:rsidRPr="002C0E66">
        <w:rPr>
          <w:rFonts w:ascii="Arial" w:hAnsi="Arial" w:cs="Arial"/>
          <w:color w:val="201F1E"/>
        </w:rPr>
        <w:t>e Qigong sessions are</w:t>
      </w:r>
      <w:r w:rsidRPr="002C0E66">
        <w:rPr>
          <w:rFonts w:ascii="Arial" w:hAnsi="Arial" w:cs="Arial"/>
          <w:color w:val="201F1E"/>
        </w:rPr>
        <w:t xml:space="preserve"> brought to you with your well-being and safety in mind.</w:t>
      </w:r>
    </w:p>
    <w:p w14:paraId="273C8F59" w14:textId="77777777" w:rsidR="00DB328F" w:rsidRPr="002C0E66" w:rsidRDefault="00DB328F" w:rsidP="00273081">
      <w:pPr>
        <w:pStyle w:val="NormalWeb"/>
        <w:shd w:val="clear" w:color="auto" w:fill="FFFFFF"/>
        <w:spacing w:before="0" w:beforeAutospacing="0" w:after="0" w:afterAutospacing="0"/>
        <w:rPr>
          <w:rFonts w:ascii="Arial" w:hAnsi="Arial" w:cs="Arial"/>
          <w:color w:val="201F1E"/>
        </w:rPr>
      </w:pPr>
    </w:p>
    <w:p w14:paraId="5A93008B"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By joining any Qigong with Q Qigong (Wildfire Energy Ltd and Quiller Hawkins), whether in-person classes, private lessons, workshops, or video / online classes, private lessons, workshops, you are agreeing to this Waiver and Release of Liability.</w:t>
      </w:r>
    </w:p>
    <w:p w14:paraId="5488B12E"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p>
    <w:p w14:paraId="1B022601" w14:textId="03FEB390" w:rsidR="00607A87" w:rsidRPr="002C0E66" w:rsidRDefault="00607A87" w:rsidP="00607A87">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 xml:space="preserve">When joining an </w:t>
      </w:r>
      <w:r w:rsidR="002C0E66">
        <w:rPr>
          <w:rFonts w:ascii="Arial" w:hAnsi="Arial" w:cs="Arial"/>
          <w:color w:val="201F1E"/>
        </w:rPr>
        <w:t xml:space="preserve">in person, </w:t>
      </w:r>
      <w:r w:rsidRPr="002C0E66">
        <w:rPr>
          <w:rFonts w:ascii="Arial" w:hAnsi="Arial" w:cs="Arial"/>
          <w:color w:val="201F1E"/>
        </w:rPr>
        <w:t xml:space="preserve">online or video </w:t>
      </w:r>
      <w:r w:rsidR="00C1291B" w:rsidRPr="002C0E66">
        <w:rPr>
          <w:rFonts w:ascii="Arial" w:hAnsi="Arial" w:cs="Arial"/>
          <w:color w:val="201F1E"/>
        </w:rPr>
        <w:t>session</w:t>
      </w:r>
      <w:r w:rsidRPr="002C0E66">
        <w:rPr>
          <w:rFonts w:ascii="Arial" w:hAnsi="Arial" w:cs="Arial"/>
          <w:color w:val="201F1E"/>
        </w:rPr>
        <w:t>, you are kindly invited to make sure that you are following it in an environment that is safe for you and people around you.  Thank you for making sure that you checked with your doctor that it is safe for you to engage in such in-person or video / online activity. If you have not checked with your doctor, you agree to assume full responsibility to participate at your own risk and in an informed manner.</w:t>
      </w:r>
    </w:p>
    <w:p w14:paraId="3C78A43E"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p>
    <w:p w14:paraId="7B41BAFB"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Make sure that you stay within your zone of comfort at any time. This means that you are invited to adapt or stop any move or posture that is uncomfortable for you, at any time. If you need to sit or take a break, please take it easy and do so. During live online sessions, the instructor may not be able to see you for a number of reasons: if your camera is disabled, for various technical reasons, or because the instructor’s view does not show your camera. As such, you should exert extra caution, assuming that the instructor cannot see you, and you are responsible to stay within your zone of comfort. Some sessions are pre-recorded.  You understand that engaging in exercise guided by these sessions is at your own risk.</w:t>
      </w:r>
    </w:p>
    <w:p w14:paraId="23AF34EF"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p>
    <w:p w14:paraId="138E7125"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 xml:space="preserve">By joining any in person, online or prerecorded classes, you are confirming that you understand the risks of engaging in physical exercises practiced in a Qigong session, and that including physical activities, such sessions may be too strenuous and demanding for certain individuals. </w:t>
      </w:r>
    </w:p>
    <w:p w14:paraId="5A975462" w14:textId="1C177C03" w:rsidR="00607A87" w:rsidRPr="002C0E66" w:rsidRDefault="00607A87" w:rsidP="00607A87">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Should you feel pain, shortness of breath, chest pain, light headedness, nervousness, dizziness you should STOP and seek immediate medical attention</w:t>
      </w:r>
      <w:r w:rsidR="002C0E66">
        <w:rPr>
          <w:rFonts w:ascii="Arial" w:hAnsi="Arial" w:cs="Arial"/>
          <w:color w:val="201F1E"/>
        </w:rPr>
        <w:t xml:space="preserve"> or make your instructor aware</w:t>
      </w:r>
      <w:r w:rsidRPr="002C0E66">
        <w:rPr>
          <w:rFonts w:ascii="Arial" w:hAnsi="Arial" w:cs="Arial"/>
          <w:color w:val="201F1E"/>
        </w:rPr>
        <w:t>.</w:t>
      </w:r>
    </w:p>
    <w:p w14:paraId="7A8D196D"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p>
    <w:p w14:paraId="12156509" w14:textId="0FC95021" w:rsidR="00607A87" w:rsidRPr="002C0E66" w:rsidRDefault="00607A87" w:rsidP="00607A87">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 xml:space="preserve">You are also confirming that you will not hold the instructor personally liable for any damage, ill effect or injury, incurred before, during, or after the sessions from any in person, pre-recorded or online sessions. You, therefore, release and discharge Quiller Hawkins, Q Qigong and Wildfire Energy Ltd as well as the owners/managers of facilities where you attend in-person or virtual sessions, from any liability for injury or loss that you may have by reasons of participating in these </w:t>
      </w:r>
      <w:r w:rsidR="00C1291B" w:rsidRPr="002C0E66">
        <w:rPr>
          <w:rFonts w:ascii="Arial" w:hAnsi="Arial" w:cs="Arial"/>
          <w:color w:val="201F1E"/>
        </w:rPr>
        <w:t>sessions</w:t>
      </w:r>
      <w:r w:rsidRPr="002C0E66">
        <w:rPr>
          <w:rFonts w:ascii="Arial" w:hAnsi="Arial" w:cs="Arial"/>
          <w:color w:val="201F1E"/>
        </w:rPr>
        <w:t>. You further understand that Quiller Hawkins, Q Qigong or Wildfire Energy</w:t>
      </w:r>
      <w:r w:rsidR="002C0E66">
        <w:rPr>
          <w:rFonts w:ascii="Arial" w:hAnsi="Arial" w:cs="Arial"/>
          <w:color w:val="201F1E"/>
        </w:rPr>
        <w:t xml:space="preserve"> Ltd</w:t>
      </w:r>
      <w:r w:rsidRPr="002C0E66">
        <w:rPr>
          <w:rFonts w:ascii="Arial" w:hAnsi="Arial" w:cs="Arial"/>
          <w:color w:val="201F1E"/>
        </w:rPr>
        <w:t>, as well as the owners/managers of facilities where you attend in-person sessions shall not be liable for the loss or theft of or damage to your personal property.</w:t>
      </w:r>
    </w:p>
    <w:p w14:paraId="59D1B640"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p>
    <w:p w14:paraId="5D49A6FD" w14:textId="77777777" w:rsidR="00607A87" w:rsidRPr="002C0E66" w:rsidRDefault="00607A87" w:rsidP="00607A87">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You will also release the instructor from any claims, demands and causes of action arising from your voluntary participation in any Qigong sessions, for yourself, your heirs, executors and administrators.</w:t>
      </w:r>
    </w:p>
    <w:p w14:paraId="3376E576" w14:textId="734DB894" w:rsidR="00D05B12" w:rsidRPr="002C0E66" w:rsidRDefault="00D05B12" w:rsidP="00273081">
      <w:pPr>
        <w:pStyle w:val="NormalWeb"/>
        <w:shd w:val="clear" w:color="auto" w:fill="FFFFFF"/>
        <w:spacing w:before="0" w:beforeAutospacing="0" w:after="0" w:afterAutospacing="0"/>
        <w:rPr>
          <w:rFonts w:ascii="Arial" w:hAnsi="Arial" w:cs="Arial"/>
          <w:color w:val="201F1E"/>
        </w:rPr>
      </w:pPr>
    </w:p>
    <w:p w14:paraId="07AF085F" w14:textId="5DC16909" w:rsidR="00D05B12" w:rsidRPr="002C0E66" w:rsidRDefault="00D05B12" w:rsidP="00273081">
      <w:pPr>
        <w:pStyle w:val="NormalWeb"/>
        <w:shd w:val="clear" w:color="auto" w:fill="FFFFFF"/>
        <w:spacing w:before="0" w:beforeAutospacing="0" w:after="0" w:afterAutospacing="0"/>
        <w:rPr>
          <w:rFonts w:ascii="Arial" w:hAnsi="Arial" w:cs="Arial"/>
          <w:color w:val="201F1E"/>
        </w:rPr>
      </w:pPr>
      <w:r w:rsidRPr="002C0E66">
        <w:rPr>
          <w:rFonts w:ascii="Arial" w:hAnsi="Arial" w:cs="Arial"/>
          <w:color w:val="201F1E"/>
        </w:rPr>
        <w:t>Signed__________________________                               Date_____________</w:t>
      </w:r>
    </w:p>
    <w:p w14:paraId="01EAF544" w14:textId="77777777" w:rsidR="00A04D3A" w:rsidRPr="002C0E66" w:rsidRDefault="00A04D3A">
      <w:pPr>
        <w:rPr>
          <w:rFonts w:ascii="Arial" w:hAnsi="Arial" w:cs="Arial"/>
        </w:rPr>
      </w:pPr>
    </w:p>
    <w:sectPr w:rsidR="00A04D3A" w:rsidRPr="002C0E66" w:rsidSect="008C061C">
      <w:pgSz w:w="12240" w:h="15840"/>
      <w:pgMar w:top="378"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81"/>
    <w:rsid w:val="00273081"/>
    <w:rsid w:val="002C0E66"/>
    <w:rsid w:val="00607A87"/>
    <w:rsid w:val="00765907"/>
    <w:rsid w:val="00822E6E"/>
    <w:rsid w:val="008377E6"/>
    <w:rsid w:val="008C061C"/>
    <w:rsid w:val="008F44C4"/>
    <w:rsid w:val="00907531"/>
    <w:rsid w:val="00913767"/>
    <w:rsid w:val="00932D01"/>
    <w:rsid w:val="00A04D3A"/>
    <w:rsid w:val="00B26B85"/>
    <w:rsid w:val="00B570DD"/>
    <w:rsid w:val="00C1291B"/>
    <w:rsid w:val="00C30A07"/>
    <w:rsid w:val="00D05B12"/>
    <w:rsid w:val="00DB328F"/>
    <w:rsid w:val="00E5344F"/>
    <w:rsid w:val="00F5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8700"/>
  <w15:chartTrackingRefBased/>
  <w15:docId w15:val="{4460516C-FCBA-F342-A819-248D0BB8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08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Kojac</dc:creator>
  <cp:keywords/>
  <dc:description/>
  <cp:lastModifiedBy>Quiller Hawkins</cp:lastModifiedBy>
  <cp:revision>6</cp:revision>
  <dcterms:created xsi:type="dcterms:W3CDTF">2024-04-26T16:19:00Z</dcterms:created>
  <dcterms:modified xsi:type="dcterms:W3CDTF">2025-02-18T14:12:00Z</dcterms:modified>
</cp:coreProperties>
</file>